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E1" w:rsidRPr="00AA79E1" w:rsidRDefault="00AA79E1" w:rsidP="00AA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79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AA79E1" w:rsidRPr="00AA79E1" w:rsidRDefault="00AA79E1" w:rsidP="00AA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79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A79E1" w:rsidRPr="00AA79E1" w:rsidRDefault="00AA79E1" w:rsidP="00AA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79E1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AA79E1" w:rsidRPr="00AA79E1" w:rsidRDefault="00AA79E1" w:rsidP="00AA79E1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A79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AA79E1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e</w:t>
      </w:r>
      <w:r w:rsidRPr="00AA79E1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-</w:t>
      </w:r>
      <w:r w:rsidRPr="00AA79E1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AA79E1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 xml:space="preserve">: </w:t>
      </w:r>
      <w:hyperlink r:id="rId5" w:history="1">
        <w:r w:rsidRPr="00AD4C91">
          <w:rPr>
            <w:rStyle w:val="a5"/>
            <w:rFonts w:ascii="Times New Roman" w:eastAsia="Times New Roman" w:hAnsi="Times New Roman" w:cs="Times New Roman"/>
            <w:bCs/>
            <w:sz w:val="18"/>
            <w:szCs w:val="20"/>
            <w:lang w:val="en-US" w:eastAsia="ru-RU"/>
          </w:rPr>
          <w:t>skolasokolin</w:t>
        </w:r>
        <w:r w:rsidRPr="00AD4C91">
          <w:rPr>
            <w:rStyle w:val="a5"/>
            <w:rFonts w:ascii="Times New Roman" w:eastAsia="Times New Roman" w:hAnsi="Times New Roman" w:cs="Times New Roman"/>
            <w:bCs/>
            <w:sz w:val="18"/>
            <w:szCs w:val="20"/>
            <w:lang w:eastAsia="ru-RU"/>
          </w:rPr>
          <w:t>@</w:t>
        </w:r>
        <w:r w:rsidRPr="00AD4C91">
          <w:rPr>
            <w:rStyle w:val="a5"/>
            <w:rFonts w:ascii="Times New Roman" w:eastAsia="Times New Roman" w:hAnsi="Times New Roman" w:cs="Times New Roman"/>
            <w:bCs/>
            <w:sz w:val="18"/>
            <w:szCs w:val="20"/>
            <w:lang w:val="en-US" w:eastAsia="ru-RU"/>
          </w:rPr>
          <w:t>mail</w:t>
        </w:r>
        <w:r w:rsidRPr="00AD4C91">
          <w:rPr>
            <w:rStyle w:val="a5"/>
            <w:rFonts w:ascii="Times New Roman" w:eastAsia="Times New Roman" w:hAnsi="Times New Roman" w:cs="Times New Roman"/>
            <w:bCs/>
            <w:sz w:val="18"/>
            <w:szCs w:val="20"/>
            <w:lang w:eastAsia="ru-RU"/>
          </w:rPr>
          <w:t>.</w:t>
        </w:r>
        <w:r w:rsidRPr="00AD4C91">
          <w:rPr>
            <w:rStyle w:val="a5"/>
            <w:rFonts w:ascii="Times New Roman" w:eastAsia="Times New Roman" w:hAnsi="Times New Roman" w:cs="Times New Roman"/>
            <w:bCs/>
            <w:sz w:val="18"/>
            <w:szCs w:val="20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 xml:space="preserve"> </w:t>
      </w:r>
    </w:p>
    <w:p w:rsidR="00AA79E1" w:rsidRPr="00AA79E1" w:rsidRDefault="00AA79E1" w:rsidP="00AA79E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AA79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AA79E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AA79E1" w:rsidRPr="00AA79E1" w:rsidRDefault="00AA79E1" w:rsidP="00AA79E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79E1" w:rsidRPr="00AA79E1" w:rsidRDefault="00AA79E1" w:rsidP="00AA7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AA79E1" w:rsidRPr="00AA79E1" w:rsidTr="009B1E80">
        <w:trPr>
          <w:trHeight w:val="1607"/>
        </w:trPr>
        <w:tc>
          <w:tcPr>
            <w:tcW w:w="3085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AA79E1" w:rsidRPr="00AA79E1" w:rsidTr="009B1E80">
        <w:trPr>
          <w:trHeight w:val="283"/>
        </w:trPr>
        <w:tc>
          <w:tcPr>
            <w:tcW w:w="3085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79E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79E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AA79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AA79E1" w:rsidRPr="00AA79E1" w:rsidTr="009B1E80">
        <w:tc>
          <w:tcPr>
            <w:tcW w:w="3085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9E1" w:rsidRPr="00AA79E1" w:rsidTr="009B1E80">
        <w:tc>
          <w:tcPr>
            <w:tcW w:w="3085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AA79E1" w:rsidRPr="00AA79E1" w:rsidRDefault="00AA79E1" w:rsidP="00AA79E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AA79E1" w:rsidRPr="00AA79E1" w:rsidRDefault="00AA79E1" w:rsidP="00AA7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A79E1" w:rsidRPr="00AA79E1" w:rsidRDefault="00AA79E1" w:rsidP="00AA79E1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A79E1" w:rsidRPr="00AA79E1" w:rsidRDefault="00AA79E1" w:rsidP="00AA79E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</w:p>
    <w:p w:rsidR="00AA79E1" w:rsidRPr="00AA79E1" w:rsidRDefault="00AA79E1" w:rsidP="00AA7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ПОЛОЖЕНИЕ</w:t>
      </w:r>
    </w:p>
    <w:p w:rsidR="00AA79E1" w:rsidRDefault="00AA79E1" w:rsidP="00AA7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ИТЬЕВОГО РЕЖИМА</w:t>
      </w:r>
    </w:p>
    <w:p w:rsidR="00CF7233" w:rsidRDefault="00CF7233" w:rsidP="00AA79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9E1" w:rsidRPr="001D67A7" w:rsidRDefault="00AA79E1" w:rsidP="00AA79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A7">
        <w:rPr>
          <w:rFonts w:ascii="Times New Roman" w:hAnsi="Times New Roman" w:cs="Times New Roman"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AA79E1" w:rsidRPr="001D67A7" w:rsidRDefault="00AA79E1" w:rsidP="00AA79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D67A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D67A7"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программам </w:t>
      </w:r>
    </w:p>
    <w:p w:rsidR="00AA79E1" w:rsidRPr="00AA79E1" w:rsidRDefault="00AA79E1" w:rsidP="00AA7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7A7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  <w:r w:rsidRPr="00AA7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AA79E1" w:rsidRPr="00AA79E1" w:rsidRDefault="00AA79E1" w:rsidP="00AA79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79E1" w:rsidRPr="00CF7233" w:rsidRDefault="00AA79E1" w:rsidP="00CF7233">
      <w:pPr>
        <w:pStyle w:val="a3"/>
        <w:numPr>
          <w:ilvl w:val="0"/>
          <w:numId w:val="11"/>
        </w:numPr>
        <w:spacing w:after="12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7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положения.</w:t>
      </w:r>
    </w:p>
    <w:p w:rsidR="00AA79E1" w:rsidRDefault="00AA79E1" w:rsidP="00CF7233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233" w:rsidRDefault="00D46152" w:rsidP="00CF7233">
      <w:pPr>
        <w:pStyle w:val="a3"/>
        <w:numPr>
          <w:ilvl w:val="1"/>
          <w:numId w:val="8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Положение об организации питьевого режима (далее </w:t>
      </w:r>
      <w:r w:rsidR="00CF7233" w:rsidRPr="00CF7233">
        <w:rPr>
          <w:rStyle w:val="20"/>
          <w:rFonts w:eastAsiaTheme="minorHAnsi"/>
          <w:sz w:val="28"/>
          <w:szCs w:val="28"/>
        </w:rPr>
        <w:t>–</w:t>
      </w:r>
      <w:r w:rsidRPr="00CF7233">
        <w:rPr>
          <w:rStyle w:val="20"/>
          <w:rFonts w:eastAsiaTheme="minorHAnsi"/>
          <w:sz w:val="28"/>
          <w:szCs w:val="28"/>
        </w:rPr>
        <w:t xml:space="preserve"> Положение) является локальным актом ГКОУ «МОШИ»</w:t>
      </w:r>
      <w:r w:rsidR="00AA79E1" w:rsidRPr="00CF7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46152" w:rsidRPr="00CF7233" w:rsidRDefault="00D46152" w:rsidP="00CF7233">
      <w:pPr>
        <w:pStyle w:val="a3"/>
        <w:numPr>
          <w:ilvl w:val="1"/>
          <w:numId w:val="8"/>
        </w:numPr>
        <w:spacing w:before="120" w:after="0" w:line="240" w:lineRule="auto"/>
        <w:ind w:left="851" w:hanging="567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Положение разработано в соответствии </w:t>
      </w:r>
      <w:proofErr w:type="gramStart"/>
      <w:r w:rsidRPr="00CF7233">
        <w:rPr>
          <w:rStyle w:val="20"/>
          <w:rFonts w:eastAsiaTheme="minorHAnsi"/>
          <w:sz w:val="28"/>
          <w:szCs w:val="28"/>
        </w:rPr>
        <w:t>с</w:t>
      </w:r>
      <w:proofErr w:type="gramEnd"/>
      <w:r w:rsidRPr="00CF7233">
        <w:rPr>
          <w:rStyle w:val="20"/>
          <w:rFonts w:eastAsiaTheme="minorHAnsi"/>
          <w:sz w:val="28"/>
          <w:szCs w:val="28"/>
        </w:rPr>
        <w:t>:</w:t>
      </w:r>
    </w:p>
    <w:p w:rsidR="00D46152" w:rsidRPr="00CF7233" w:rsidRDefault="00D46152" w:rsidP="00CF7233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>Законом РФ «Об образовании»;</w:t>
      </w:r>
    </w:p>
    <w:p w:rsidR="00F06FDE" w:rsidRPr="00CF7233" w:rsidRDefault="00D46152" w:rsidP="00CF7233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нормами и правилами СанПиН </w:t>
      </w:r>
      <w:r w:rsidR="00F06FDE" w:rsidRPr="00CF7233">
        <w:rPr>
          <w:rStyle w:val="20"/>
          <w:rFonts w:eastAsiaTheme="minorHAnsi"/>
          <w:sz w:val="28"/>
          <w:szCs w:val="28"/>
        </w:rPr>
        <w:t>2.3/2.4.3590-20</w:t>
      </w:r>
      <w:r w:rsidRPr="00CF7233">
        <w:rPr>
          <w:rStyle w:val="20"/>
          <w:rFonts w:eastAsiaTheme="minorHAnsi"/>
          <w:sz w:val="28"/>
          <w:szCs w:val="28"/>
        </w:rPr>
        <w:t>;</w:t>
      </w:r>
    </w:p>
    <w:p w:rsidR="00F06FDE" w:rsidRPr="00CF7233" w:rsidRDefault="00D46152" w:rsidP="00CF7233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proofErr w:type="gramStart"/>
      <w:r w:rsidRPr="00CF7233">
        <w:rPr>
          <w:rStyle w:val="20"/>
          <w:rFonts w:eastAsiaTheme="minorHAnsi"/>
          <w:sz w:val="28"/>
          <w:szCs w:val="28"/>
        </w:rPr>
        <w:t>СанПиН 2.1.4.1116-02 («Питьевая в</w:t>
      </w:r>
      <w:r w:rsidR="00AA79E1" w:rsidRPr="00CF7233">
        <w:rPr>
          <w:rStyle w:val="20"/>
          <w:rFonts w:eastAsiaTheme="minorHAnsi"/>
          <w:sz w:val="28"/>
          <w:szCs w:val="28"/>
        </w:rPr>
        <w:t>ода.</w:t>
      </w:r>
      <w:proofErr w:type="gramEnd"/>
      <w:r w:rsidR="00AA79E1" w:rsidRPr="00CF7233">
        <w:rPr>
          <w:rStyle w:val="20"/>
          <w:rFonts w:eastAsiaTheme="minorHAnsi"/>
          <w:sz w:val="28"/>
          <w:szCs w:val="28"/>
        </w:rPr>
        <w:t xml:space="preserve"> Гигиенические требования к </w:t>
      </w:r>
      <w:r w:rsidRPr="00CF7233">
        <w:rPr>
          <w:rStyle w:val="20"/>
          <w:rFonts w:eastAsiaTheme="minorHAnsi"/>
          <w:sz w:val="28"/>
          <w:szCs w:val="28"/>
        </w:rPr>
        <w:t xml:space="preserve">качеству воды, расфасованной в емкости. </w:t>
      </w:r>
      <w:proofErr w:type="gramStart"/>
      <w:r w:rsidRPr="00CF7233">
        <w:rPr>
          <w:rStyle w:val="20"/>
          <w:rFonts w:eastAsiaTheme="minorHAnsi"/>
          <w:sz w:val="28"/>
          <w:szCs w:val="28"/>
        </w:rPr>
        <w:t>Контроль качества»);</w:t>
      </w:r>
      <w:proofErr w:type="gramEnd"/>
    </w:p>
    <w:p w:rsidR="00D46152" w:rsidRPr="00CF7233" w:rsidRDefault="00D46152" w:rsidP="00CF7233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Концепцией организации питьевого режима в образовательных учреждениях </w:t>
      </w:r>
      <w:proofErr w:type="gramStart"/>
      <w:r w:rsidRPr="00CF7233">
        <w:rPr>
          <w:rStyle w:val="20"/>
          <w:rFonts w:eastAsiaTheme="minorHAnsi"/>
          <w:sz w:val="28"/>
          <w:szCs w:val="28"/>
        </w:rPr>
        <w:t>г</w:t>
      </w:r>
      <w:proofErr w:type="gramEnd"/>
      <w:r w:rsidRPr="00CF7233">
        <w:rPr>
          <w:rStyle w:val="20"/>
          <w:rFonts w:eastAsiaTheme="minorHAnsi"/>
          <w:sz w:val="28"/>
          <w:szCs w:val="28"/>
        </w:rPr>
        <w:t xml:space="preserve"> </w:t>
      </w:r>
      <w:r w:rsidR="00F06FDE" w:rsidRPr="00CF7233">
        <w:rPr>
          <w:rStyle w:val="20"/>
          <w:rFonts w:eastAsiaTheme="minorHAnsi"/>
          <w:sz w:val="28"/>
          <w:szCs w:val="28"/>
        </w:rPr>
        <w:t>Магадана</w:t>
      </w:r>
      <w:r w:rsidRPr="00CF7233">
        <w:rPr>
          <w:rStyle w:val="20"/>
          <w:rFonts w:eastAsiaTheme="minorHAnsi"/>
          <w:sz w:val="28"/>
          <w:szCs w:val="28"/>
        </w:rPr>
        <w:t>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851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>Положение разработано с целью создания благоприятных условий для жизнедеятельности организма ребенка в процессе обучения и творческой деятельности.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851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Положением регламентируется оптимальный питьевой режим в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учреждении.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851" w:hanging="567"/>
        <w:contextualSpacing w:val="0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Положение утверждается директором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учреждения</w:t>
      </w:r>
      <w:r w:rsidR="009A23E9" w:rsidRPr="00CF7233">
        <w:rPr>
          <w:rStyle w:val="20"/>
          <w:rFonts w:eastAsiaTheme="minorHAnsi"/>
          <w:sz w:val="28"/>
          <w:szCs w:val="28"/>
        </w:rPr>
        <w:t>.</w:t>
      </w:r>
    </w:p>
    <w:p w:rsidR="00D46152" w:rsidRP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851" w:hanging="567"/>
        <w:contextualSpacing w:val="0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>Организация питьевого режима осуществляется согласно приказу «Об организации питьевого режима», инструкции по эксплуатации раздатчика воды и настоящего Положения.</w:t>
      </w:r>
    </w:p>
    <w:p w:rsidR="00CF7233" w:rsidRPr="00CF7233" w:rsidRDefault="00CF7233" w:rsidP="00CF7233">
      <w:pPr>
        <w:widowControl w:val="0"/>
        <w:spacing w:after="0" w:line="240" w:lineRule="auto"/>
        <w:jc w:val="both"/>
        <w:outlineLvl w:val="0"/>
        <w:rPr>
          <w:rStyle w:val="10"/>
          <w:rFonts w:eastAsiaTheme="minorHAnsi"/>
          <w:b w:val="0"/>
          <w:bCs w:val="0"/>
          <w:i w:val="0"/>
          <w:iCs w:val="0"/>
          <w:color w:val="auto"/>
          <w:sz w:val="28"/>
          <w:szCs w:val="28"/>
          <w:lang w:eastAsia="en-US" w:bidi="ar-SA"/>
        </w:rPr>
      </w:pPr>
      <w:bookmarkStart w:id="0" w:name="bookmark1"/>
    </w:p>
    <w:p w:rsidR="00CF7233" w:rsidRPr="00CF7233" w:rsidRDefault="00CF7233" w:rsidP="00CF7233">
      <w:pPr>
        <w:widowControl w:val="0"/>
        <w:spacing w:after="0" w:line="240" w:lineRule="auto"/>
        <w:jc w:val="both"/>
        <w:outlineLvl w:val="0"/>
        <w:rPr>
          <w:rStyle w:val="10"/>
          <w:rFonts w:eastAsiaTheme="minorHAnsi"/>
          <w:b w:val="0"/>
          <w:bCs w:val="0"/>
          <w:i w:val="0"/>
          <w:iCs w:val="0"/>
          <w:color w:val="auto"/>
          <w:sz w:val="28"/>
          <w:szCs w:val="28"/>
          <w:lang w:eastAsia="en-US" w:bidi="ar-SA"/>
        </w:rPr>
      </w:pPr>
    </w:p>
    <w:p w:rsidR="00CF7233" w:rsidRDefault="00D46152" w:rsidP="00CF7233">
      <w:pPr>
        <w:pStyle w:val="a3"/>
        <w:widowControl w:val="0"/>
        <w:numPr>
          <w:ilvl w:val="0"/>
          <w:numId w:val="8"/>
        </w:numPr>
        <w:spacing w:after="0" w:line="240" w:lineRule="auto"/>
        <w:jc w:val="both"/>
        <w:outlineLvl w:val="0"/>
        <w:rPr>
          <w:rStyle w:val="10"/>
          <w:rFonts w:eastAsiaTheme="minorHAnsi"/>
          <w:b w:val="0"/>
          <w:bCs w:val="0"/>
          <w:i w:val="0"/>
          <w:iCs w:val="0"/>
          <w:color w:val="auto"/>
          <w:sz w:val="28"/>
          <w:szCs w:val="28"/>
          <w:lang w:eastAsia="en-US" w:bidi="ar-SA"/>
        </w:rPr>
      </w:pPr>
      <w:r w:rsidRPr="00CF7233">
        <w:rPr>
          <w:rStyle w:val="10"/>
          <w:rFonts w:eastAsiaTheme="minorHAnsi"/>
          <w:bCs w:val="0"/>
          <w:i w:val="0"/>
          <w:iCs w:val="0"/>
          <w:sz w:val="28"/>
          <w:szCs w:val="28"/>
        </w:rPr>
        <w:lastRenderedPageBreak/>
        <w:t>Организация питьевого режима</w:t>
      </w:r>
      <w:bookmarkEnd w:id="0"/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В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учреждении</w:t>
      </w:r>
      <w:r w:rsidRPr="00CF7233">
        <w:rPr>
          <w:rStyle w:val="20"/>
          <w:rFonts w:eastAsiaTheme="minorHAnsi"/>
          <w:sz w:val="28"/>
          <w:szCs w:val="28"/>
        </w:rPr>
        <w:t xml:space="preserve"> предусмотрено обеспечение обучающихся</w:t>
      </w:r>
      <w:r w:rsidR="00444EA2" w:rsidRPr="00CF7233">
        <w:rPr>
          <w:rStyle w:val="20"/>
          <w:rFonts w:eastAsiaTheme="minorHAnsi"/>
          <w:sz w:val="28"/>
          <w:szCs w:val="28"/>
        </w:rPr>
        <w:t>, воспитанников</w:t>
      </w:r>
      <w:r w:rsidRPr="00CF7233">
        <w:rPr>
          <w:rStyle w:val="20"/>
          <w:rFonts w:eastAsiaTheme="minorHAnsi"/>
          <w:sz w:val="28"/>
          <w:szCs w:val="28"/>
        </w:rPr>
        <w:t xml:space="preserve"> питьевой водой, согласно гигиеническим требованиям.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Питьевой режим организован через пользование 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кулером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 (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диспенсером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) </w:t>
      </w:r>
      <w:r w:rsidR="00CF7233">
        <w:rPr>
          <w:rStyle w:val="20"/>
          <w:rFonts w:eastAsiaTheme="minorHAnsi"/>
          <w:sz w:val="28"/>
          <w:szCs w:val="28"/>
        </w:rPr>
        <w:t xml:space="preserve">                    </w:t>
      </w:r>
      <w:r w:rsidRPr="00CF7233">
        <w:rPr>
          <w:rStyle w:val="20"/>
          <w:rFonts w:eastAsiaTheme="minorHAnsi"/>
          <w:sz w:val="28"/>
          <w:szCs w:val="28"/>
        </w:rPr>
        <w:t>с водой,</w:t>
      </w:r>
      <w:r w:rsidR="00444EA2" w:rsidRPr="00CF7233">
        <w:rPr>
          <w:rStyle w:val="20"/>
          <w:rFonts w:eastAsiaTheme="minorHAnsi"/>
          <w:sz w:val="28"/>
          <w:szCs w:val="28"/>
        </w:rPr>
        <w:t xml:space="preserve"> </w:t>
      </w:r>
      <w:r w:rsidRPr="00CF7233">
        <w:rPr>
          <w:rStyle w:val="20"/>
          <w:rFonts w:eastAsiaTheme="minorHAnsi"/>
          <w:sz w:val="28"/>
          <w:szCs w:val="28"/>
        </w:rPr>
        <w:t>расфасованной в емкости (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бутилированной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>).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F7233">
        <w:rPr>
          <w:rStyle w:val="20"/>
          <w:rFonts w:eastAsiaTheme="minorHAnsi"/>
          <w:sz w:val="28"/>
          <w:szCs w:val="28"/>
        </w:rPr>
        <w:t>Для</w:t>
      </w:r>
      <w:proofErr w:type="gramEnd"/>
      <w:r w:rsidRPr="00CF7233">
        <w:rPr>
          <w:rStyle w:val="20"/>
          <w:rFonts w:eastAsiaTheme="minorHAnsi"/>
          <w:sz w:val="28"/>
          <w:szCs w:val="28"/>
        </w:rPr>
        <w:t xml:space="preserve"> </w:t>
      </w:r>
      <w:proofErr w:type="gramStart"/>
      <w:r w:rsidRPr="00CF7233">
        <w:rPr>
          <w:rStyle w:val="20"/>
          <w:rFonts w:eastAsiaTheme="minorHAnsi"/>
          <w:sz w:val="28"/>
          <w:szCs w:val="28"/>
        </w:rPr>
        <w:t>обучающихся</w:t>
      </w:r>
      <w:proofErr w:type="gramEnd"/>
      <w:r w:rsidRPr="00CF7233">
        <w:rPr>
          <w:rStyle w:val="20"/>
          <w:rFonts w:eastAsiaTheme="minorHAnsi"/>
          <w:sz w:val="28"/>
          <w:szCs w:val="28"/>
        </w:rPr>
        <w:t xml:space="preserve"> обеспечен свободный доступ к питьевой воде в течение всего времени их пребывания в</w:t>
      </w:r>
      <w:r w:rsidR="00CF7233">
        <w:rPr>
          <w:rStyle w:val="20"/>
          <w:rFonts w:eastAsiaTheme="minorHAnsi"/>
          <w:sz w:val="28"/>
          <w:szCs w:val="28"/>
        </w:rPr>
        <w:t xml:space="preserve">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учреждении</w:t>
      </w:r>
      <w:r w:rsidRPr="00CF7233">
        <w:rPr>
          <w:rStyle w:val="20"/>
          <w:rFonts w:eastAsiaTheme="minorHAnsi"/>
          <w:sz w:val="28"/>
          <w:szCs w:val="28"/>
        </w:rPr>
        <w:t>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При организации питьевого режима используются </w:t>
      </w:r>
      <w:r w:rsidR="00444EA2" w:rsidRPr="00CF7233">
        <w:rPr>
          <w:rStyle w:val="20"/>
          <w:rFonts w:eastAsiaTheme="minorHAnsi"/>
          <w:sz w:val="28"/>
          <w:szCs w:val="28"/>
        </w:rPr>
        <w:t>одноразовые стаканы</w:t>
      </w:r>
      <w:r w:rsidRPr="00CF7233">
        <w:rPr>
          <w:rStyle w:val="20"/>
          <w:rFonts w:eastAsiaTheme="minorHAnsi"/>
          <w:sz w:val="28"/>
          <w:szCs w:val="28"/>
        </w:rPr>
        <w:t>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F7233">
        <w:rPr>
          <w:rStyle w:val="20"/>
          <w:rFonts w:eastAsiaTheme="minorHAnsi"/>
          <w:sz w:val="28"/>
          <w:szCs w:val="28"/>
        </w:rPr>
        <w:t>Бутилированная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 вода, используемая в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учреждении</w:t>
      </w:r>
      <w:r w:rsidRPr="00CF7233">
        <w:rPr>
          <w:rStyle w:val="20"/>
          <w:rFonts w:eastAsiaTheme="minorHAnsi"/>
          <w:sz w:val="28"/>
          <w:szCs w:val="28"/>
        </w:rPr>
        <w:t>, имеет документы, подтверждающие ее происхождение, качество и безопасность. Замена емкостей с водой производится систематически, обеспечивая бесперебойное обеспечение водой.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Для безопасной организации питьевого режима в соответствии </w:t>
      </w:r>
      <w:r w:rsidR="0080249B">
        <w:rPr>
          <w:rStyle w:val="20"/>
          <w:rFonts w:eastAsiaTheme="minorHAnsi"/>
          <w:sz w:val="28"/>
          <w:szCs w:val="28"/>
        </w:rPr>
        <w:t xml:space="preserve">                                  </w:t>
      </w:r>
      <w:r w:rsidRPr="00CF7233">
        <w:rPr>
          <w:rStyle w:val="20"/>
          <w:rFonts w:eastAsiaTheme="minorHAnsi"/>
          <w:sz w:val="28"/>
          <w:szCs w:val="28"/>
        </w:rPr>
        <w:t xml:space="preserve">с санитарно </w:t>
      </w:r>
      <w:r w:rsidR="00CF7233">
        <w:rPr>
          <w:rStyle w:val="20"/>
          <w:rFonts w:eastAsiaTheme="minorHAnsi"/>
          <w:sz w:val="28"/>
          <w:szCs w:val="28"/>
        </w:rPr>
        <w:t>–</w:t>
      </w:r>
      <w:r w:rsidRPr="00CF7233">
        <w:rPr>
          <w:rStyle w:val="20"/>
          <w:rFonts w:eastAsiaTheme="minorHAnsi"/>
          <w:sz w:val="28"/>
          <w:szCs w:val="28"/>
        </w:rPr>
        <w:t xml:space="preserve"> гигиеническими нормами и правилами проводится дезинфекция (промывка) устройств раздачи воды (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диспенсеров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) не реже </w:t>
      </w:r>
      <w:r w:rsidR="0080249B">
        <w:rPr>
          <w:rStyle w:val="20"/>
          <w:rFonts w:eastAsiaTheme="minorHAnsi"/>
          <w:sz w:val="28"/>
          <w:szCs w:val="28"/>
        </w:rPr>
        <w:t xml:space="preserve">         </w:t>
      </w:r>
      <w:r w:rsidRPr="00CF7233">
        <w:rPr>
          <w:rStyle w:val="20"/>
          <w:rFonts w:eastAsiaTheme="minorHAnsi"/>
          <w:sz w:val="28"/>
          <w:szCs w:val="28"/>
        </w:rPr>
        <w:t>1 раза в полгода.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F7233">
        <w:rPr>
          <w:rStyle w:val="20"/>
          <w:rFonts w:eastAsiaTheme="minorHAnsi"/>
          <w:sz w:val="28"/>
          <w:szCs w:val="28"/>
        </w:rPr>
        <w:t>Кулеры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 (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диспенсеры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) устанавливаются в </w:t>
      </w:r>
      <w:r w:rsidR="00444EA2" w:rsidRPr="00CF7233">
        <w:rPr>
          <w:rStyle w:val="20"/>
          <w:rFonts w:eastAsiaTheme="minorHAnsi"/>
          <w:sz w:val="28"/>
          <w:szCs w:val="28"/>
        </w:rPr>
        <w:t>столовой и медицинском блоке учреждения.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Установка 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диспенсеров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 производится в местах, где на устройство не попадает прямой солнечный свет, вдали от приборов отопления.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В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учреждении</w:t>
      </w:r>
      <w:r w:rsidRPr="00CF7233">
        <w:rPr>
          <w:rStyle w:val="20"/>
          <w:rFonts w:eastAsiaTheme="minorHAnsi"/>
          <w:sz w:val="28"/>
          <w:szCs w:val="28"/>
        </w:rPr>
        <w:t xml:space="preserve"> определено место хранения полных бутылей с водой и место хранения пустой тары. В данных помещениях соблюдаются санитарно-гигиенические нормы и правила.</w:t>
      </w:r>
    </w:p>
    <w:p w:rsidR="00CF7233" w:rsidRDefault="00D46152" w:rsidP="00CF7233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3" w:hanging="636"/>
        <w:contextualSpacing w:val="0"/>
        <w:jc w:val="both"/>
        <w:outlineLvl w:val="0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В </w:t>
      </w:r>
      <w:r w:rsidR="00444EA2" w:rsidRPr="00CF7233">
        <w:rPr>
          <w:rStyle w:val="20"/>
          <w:rFonts w:eastAsiaTheme="minorHAnsi"/>
          <w:sz w:val="28"/>
          <w:szCs w:val="28"/>
        </w:rPr>
        <w:t>учреждении</w:t>
      </w:r>
      <w:r w:rsidRPr="00CF7233">
        <w:rPr>
          <w:rStyle w:val="20"/>
          <w:rFonts w:eastAsiaTheme="minorHAnsi"/>
          <w:sz w:val="28"/>
          <w:szCs w:val="28"/>
        </w:rPr>
        <w:t xml:space="preserve"> назначены ответственные лица, отвечающие за заказ, получение, хранение и утилизацию воды, </w:t>
      </w:r>
      <w:r w:rsidR="00CF7233">
        <w:rPr>
          <w:rStyle w:val="20"/>
          <w:rFonts w:eastAsiaTheme="minorHAnsi"/>
          <w:sz w:val="28"/>
          <w:szCs w:val="28"/>
        </w:rPr>
        <w:t>а также соблюдение санитарно –</w:t>
      </w:r>
      <w:r w:rsidRPr="00CF7233">
        <w:rPr>
          <w:rStyle w:val="20"/>
          <w:rFonts w:eastAsiaTheme="minorHAnsi"/>
          <w:sz w:val="28"/>
          <w:szCs w:val="28"/>
        </w:rPr>
        <w:t xml:space="preserve"> гигиенических норм и правил организации питьевого режима с использованием 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бутилированной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 воды.</w:t>
      </w:r>
    </w:p>
    <w:p w:rsidR="009A23E9" w:rsidRPr="00CF7233" w:rsidRDefault="009A23E9" w:rsidP="0080249B">
      <w:pPr>
        <w:pStyle w:val="a3"/>
        <w:widowControl w:val="0"/>
        <w:numPr>
          <w:ilvl w:val="1"/>
          <w:numId w:val="8"/>
        </w:numPr>
        <w:spacing w:before="120" w:after="120" w:line="240" w:lineRule="auto"/>
        <w:ind w:left="992" w:hanging="635"/>
        <w:contextualSpacing w:val="0"/>
        <w:jc w:val="both"/>
        <w:outlineLvl w:val="0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CF7233">
        <w:rPr>
          <w:rStyle w:val="20"/>
          <w:rFonts w:eastAsiaTheme="minorHAnsi"/>
          <w:sz w:val="28"/>
          <w:szCs w:val="28"/>
        </w:rPr>
        <w:t xml:space="preserve">При отсутствии запаса </w:t>
      </w:r>
      <w:proofErr w:type="spellStart"/>
      <w:r w:rsidRPr="00CF7233">
        <w:rPr>
          <w:rStyle w:val="20"/>
          <w:rFonts w:eastAsiaTheme="minorHAnsi"/>
          <w:sz w:val="28"/>
          <w:szCs w:val="28"/>
        </w:rPr>
        <w:t>бутилированной</w:t>
      </w:r>
      <w:proofErr w:type="spellEnd"/>
      <w:r w:rsidRPr="00CF7233">
        <w:rPr>
          <w:rStyle w:val="20"/>
          <w:rFonts w:eastAsiaTheme="minorHAnsi"/>
          <w:sz w:val="28"/>
          <w:szCs w:val="28"/>
        </w:rPr>
        <w:t xml:space="preserve"> воды питьевой режим организуется с использование кипяченной питьевой воды.</w:t>
      </w:r>
    </w:p>
    <w:p w:rsidR="00CF7233" w:rsidRPr="0080249B" w:rsidRDefault="00CF7233" w:rsidP="00CF7233">
      <w:pPr>
        <w:pStyle w:val="40"/>
        <w:shd w:val="clear" w:color="auto" w:fill="auto"/>
        <w:spacing w:line="240" w:lineRule="auto"/>
        <w:rPr>
          <w:rStyle w:val="40pt"/>
          <w:b/>
          <w:bCs/>
          <w:iCs/>
          <w:color w:val="auto"/>
          <w:spacing w:val="40"/>
          <w:sz w:val="28"/>
          <w:szCs w:val="28"/>
          <w:shd w:val="clear" w:color="auto" w:fill="auto"/>
          <w:lang w:eastAsia="en-US" w:bidi="ar-SA"/>
        </w:rPr>
      </w:pPr>
    </w:p>
    <w:p w:rsidR="0080249B" w:rsidRDefault="00D46152" w:rsidP="0080249B">
      <w:pPr>
        <w:pStyle w:val="40"/>
        <w:numPr>
          <w:ilvl w:val="0"/>
          <w:numId w:val="8"/>
        </w:numPr>
        <w:shd w:val="clear" w:color="auto" w:fill="auto"/>
        <w:spacing w:line="240" w:lineRule="auto"/>
        <w:rPr>
          <w:rStyle w:val="40pt"/>
          <w:b/>
          <w:bCs/>
          <w:i/>
          <w:iCs/>
          <w:color w:val="auto"/>
          <w:spacing w:val="40"/>
          <w:sz w:val="28"/>
          <w:szCs w:val="28"/>
          <w:shd w:val="clear" w:color="auto" w:fill="auto"/>
          <w:lang w:eastAsia="en-US" w:bidi="ar-SA"/>
        </w:rPr>
      </w:pPr>
      <w:r w:rsidRPr="009A23E9">
        <w:rPr>
          <w:rStyle w:val="40pt"/>
          <w:b/>
          <w:bCs/>
          <w:sz w:val="28"/>
          <w:szCs w:val="28"/>
        </w:rPr>
        <w:t>Правила безопасности</w:t>
      </w:r>
      <w:r w:rsidR="00CF7233">
        <w:rPr>
          <w:rStyle w:val="40pt"/>
          <w:b/>
          <w:bCs/>
          <w:sz w:val="28"/>
          <w:szCs w:val="28"/>
        </w:rPr>
        <w:t>.</w:t>
      </w:r>
    </w:p>
    <w:p w:rsidR="0080249B" w:rsidRPr="0080249B" w:rsidRDefault="00F06FDE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ind w:left="993" w:hanging="633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</w:t>
      </w:r>
      <w:proofErr w:type="gram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предназначен</w:t>
      </w:r>
      <w:proofErr w:type="gram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</w:t>
      </w:r>
      <w:r w:rsidR="00D46152" w:rsidRPr="0080249B">
        <w:rPr>
          <w:rStyle w:val="20"/>
          <w:rFonts w:eastAsiaTheme="minorHAnsi"/>
          <w:b w:val="0"/>
          <w:i w:val="0"/>
          <w:sz w:val="28"/>
          <w:szCs w:val="28"/>
        </w:rPr>
        <w:t>для работы в помещениях с температурой воздуха от 10</w:t>
      </w:r>
      <w:r w:rsidR="0080249B" w:rsidRPr="0080249B">
        <w:rPr>
          <w:rStyle w:val="20"/>
          <w:rFonts w:eastAsiaTheme="minorHAnsi"/>
          <w:b w:val="0"/>
          <w:i w:val="0"/>
          <w:sz w:val="28"/>
          <w:szCs w:val="28"/>
          <w:vertAlign w:val="superscript"/>
        </w:rPr>
        <w:t>0</w:t>
      </w:r>
      <w:r w:rsidR="00D46152"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до 38</w:t>
      </w:r>
      <w:r w:rsidR="0080249B" w:rsidRPr="0080249B">
        <w:rPr>
          <w:rStyle w:val="20"/>
          <w:rFonts w:eastAsiaTheme="minorHAnsi"/>
          <w:b w:val="0"/>
          <w:i w:val="0"/>
          <w:sz w:val="28"/>
          <w:szCs w:val="28"/>
          <w:vertAlign w:val="superscript"/>
        </w:rPr>
        <w:t>0</w:t>
      </w:r>
      <w:r w:rsidR="00D46152"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С.</w:t>
      </w:r>
    </w:p>
    <w:p w:rsidR="0080249B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Устанавливается </w:t>
      </w: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на твердую и ровную поверхность</w:t>
      </w:r>
      <w:r w:rsidR="00F06FDE" w:rsidRPr="0080249B">
        <w:rPr>
          <w:rStyle w:val="20"/>
          <w:rFonts w:eastAsiaTheme="minorHAnsi"/>
          <w:b w:val="0"/>
          <w:i w:val="0"/>
          <w:sz w:val="28"/>
          <w:szCs w:val="28"/>
        </w:rPr>
        <w:t>.</w:t>
      </w:r>
    </w:p>
    <w:p w:rsidR="00F06FDE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Нельзя устанавливать </w:t>
      </w: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возле устройств, которые находятся под</w:t>
      </w:r>
      <w:r w:rsidR="0080249B"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</w:t>
      </w:r>
      <w:r w:rsidRPr="0080249B">
        <w:rPr>
          <w:rStyle w:val="20"/>
          <w:rFonts w:eastAsiaTheme="minorHAnsi"/>
          <w:b w:val="0"/>
          <w:i w:val="0"/>
          <w:sz w:val="28"/>
          <w:szCs w:val="28"/>
        </w:rPr>
        <w:t>электрическим напряжением, обогревающей техникой, или под прямыми солнечными лучами.</w:t>
      </w:r>
    </w:p>
    <w:p w:rsidR="00F06FDE" w:rsidRPr="0080249B" w:rsidRDefault="00D46152" w:rsidP="0080249B">
      <w:pPr>
        <w:pStyle w:val="a3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993" w:hanging="633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proofErr w:type="spellStart"/>
      <w:r w:rsidRPr="0080249B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sz w:val="28"/>
          <w:szCs w:val="28"/>
        </w:rPr>
        <w:t xml:space="preserve"> разрешается использовать только согласно настоящей Инструкции:</w:t>
      </w:r>
    </w:p>
    <w:p w:rsidR="00F06FDE" w:rsidRPr="0080249B" w:rsidRDefault="00D46152" w:rsidP="0080249B">
      <w:pPr>
        <w:pStyle w:val="a3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80249B">
        <w:rPr>
          <w:rStyle w:val="101"/>
          <w:rFonts w:eastAsiaTheme="minorHAnsi"/>
          <w:b w:val="0"/>
          <w:bCs w:val="0"/>
          <w:sz w:val="28"/>
          <w:szCs w:val="28"/>
        </w:rPr>
        <w:t xml:space="preserve">не </w:t>
      </w:r>
      <w:r w:rsidR="00F06FDE" w:rsidRPr="0080249B">
        <w:rPr>
          <w:rStyle w:val="101"/>
          <w:rFonts w:eastAsiaTheme="minorHAnsi"/>
          <w:b w:val="0"/>
          <w:bCs w:val="0"/>
          <w:sz w:val="28"/>
          <w:szCs w:val="28"/>
        </w:rPr>
        <w:t>устанавливать</w:t>
      </w:r>
      <w:r w:rsidRPr="0080249B">
        <w:rPr>
          <w:rStyle w:val="101"/>
          <w:rFonts w:eastAsiaTheme="minorHAnsi"/>
          <w:b w:val="0"/>
          <w:bCs w:val="0"/>
          <w:sz w:val="28"/>
          <w:szCs w:val="28"/>
        </w:rPr>
        <w:t xml:space="preserve"> на </w:t>
      </w:r>
      <w:proofErr w:type="spellStart"/>
      <w:r w:rsidRPr="0080249B">
        <w:rPr>
          <w:rStyle w:val="101"/>
          <w:rFonts w:eastAsiaTheme="minorHAnsi"/>
          <w:b w:val="0"/>
          <w:bCs w:val="0"/>
          <w:sz w:val="28"/>
          <w:szCs w:val="28"/>
        </w:rPr>
        <w:t>диспенсер</w:t>
      </w:r>
      <w:proofErr w:type="spellEnd"/>
      <w:r w:rsidRPr="0080249B">
        <w:rPr>
          <w:rStyle w:val="101"/>
          <w:rFonts w:eastAsiaTheme="minorHAnsi"/>
          <w:b w:val="0"/>
          <w:bCs w:val="0"/>
          <w:sz w:val="28"/>
          <w:szCs w:val="28"/>
        </w:rPr>
        <w:t xml:space="preserve"> какие-либо предметы, которые могут быть не безопасны</w:t>
      </w:r>
      <w:r w:rsidR="0080249B">
        <w:rPr>
          <w:rStyle w:val="101"/>
          <w:rFonts w:eastAsiaTheme="minorHAnsi"/>
          <w:b w:val="0"/>
          <w:bCs w:val="0"/>
          <w:sz w:val="28"/>
          <w:szCs w:val="28"/>
        </w:rPr>
        <w:t xml:space="preserve"> </w:t>
      </w:r>
      <w:r w:rsidRPr="0080249B">
        <w:rPr>
          <w:rStyle w:val="20"/>
          <w:rFonts w:eastAsiaTheme="minorHAnsi"/>
          <w:sz w:val="28"/>
          <w:szCs w:val="28"/>
        </w:rPr>
        <w:t>для детей при падении;</w:t>
      </w:r>
    </w:p>
    <w:p w:rsidR="00D46152" w:rsidRPr="0080249B" w:rsidRDefault="00D46152" w:rsidP="0080249B">
      <w:pPr>
        <w:pStyle w:val="a3"/>
        <w:widowControl w:val="0"/>
        <w:numPr>
          <w:ilvl w:val="0"/>
          <w:numId w:val="1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49B">
        <w:rPr>
          <w:rStyle w:val="20"/>
          <w:rFonts w:eastAsiaTheme="minorHAnsi"/>
          <w:sz w:val="28"/>
          <w:szCs w:val="28"/>
        </w:rPr>
        <w:lastRenderedPageBreak/>
        <w:t xml:space="preserve">при механических нагрузках краны </w:t>
      </w:r>
      <w:proofErr w:type="spellStart"/>
      <w:r w:rsidRPr="0080249B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80249B">
        <w:rPr>
          <w:rStyle w:val="20"/>
          <w:rFonts w:eastAsiaTheme="minorHAnsi"/>
          <w:sz w:val="28"/>
          <w:szCs w:val="28"/>
        </w:rPr>
        <w:t xml:space="preserve"> могут быть повреждены, потому не используйте их во время переноса и оберегайте их от ударов; не наливайте в </w:t>
      </w:r>
      <w:proofErr w:type="spellStart"/>
      <w:r w:rsidRPr="0080249B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sz w:val="28"/>
          <w:szCs w:val="28"/>
        </w:rPr>
        <w:t xml:space="preserve"> горячую воду, это может его повредить;</w:t>
      </w:r>
    </w:p>
    <w:p w:rsidR="00F06FDE" w:rsidRPr="0080249B" w:rsidRDefault="00D46152" w:rsidP="0080249B">
      <w:pPr>
        <w:pStyle w:val="a3"/>
        <w:widowControl w:val="0"/>
        <w:numPr>
          <w:ilvl w:val="0"/>
          <w:numId w:val="18"/>
        </w:numPr>
        <w:tabs>
          <w:tab w:val="left" w:pos="344"/>
          <w:tab w:val="left" w:pos="1418"/>
        </w:tabs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80249B">
        <w:rPr>
          <w:rStyle w:val="20"/>
          <w:rFonts w:eastAsiaTheme="minorHAnsi"/>
          <w:sz w:val="28"/>
          <w:szCs w:val="28"/>
        </w:rPr>
        <w:t xml:space="preserve">не оставляйте приемную часть </w:t>
      </w:r>
      <w:proofErr w:type="spellStart"/>
      <w:r w:rsidRPr="0080249B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sz w:val="28"/>
          <w:szCs w:val="28"/>
        </w:rPr>
        <w:t xml:space="preserve"> открытой, чтобы в середину не попали пыль</w:t>
      </w:r>
      <w:r w:rsidR="00444EA2" w:rsidRPr="0080249B">
        <w:rPr>
          <w:rStyle w:val="20"/>
          <w:rFonts w:eastAsiaTheme="minorHAnsi"/>
          <w:sz w:val="28"/>
          <w:szCs w:val="28"/>
        </w:rPr>
        <w:t xml:space="preserve"> </w:t>
      </w:r>
      <w:r w:rsidRPr="0080249B">
        <w:rPr>
          <w:rStyle w:val="20"/>
          <w:rFonts w:eastAsiaTheme="minorHAnsi"/>
          <w:sz w:val="28"/>
          <w:szCs w:val="28"/>
        </w:rPr>
        <w:t>или насекомые</w:t>
      </w:r>
      <w:r w:rsidR="00444EA2" w:rsidRPr="0080249B">
        <w:rPr>
          <w:rStyle w:val="20"/>
          <w:rFonts w:eastAsiaTheme="minorHAnsi"/>
          <w:sz w:val="28"/>
          <w:szCs w:val="28"/>
        </w:rPr>
        <w:t>.</w:t>
      </w:r>
    </w:p>
    <w:p w:rsidR="00444EA2" w:rsidRPr="0080249B" w:rsidRDefault="00444EA2" w:rsidP="00CF7233">
      <w:pPr>
        <w:widowControl w:val="0"/>
        <w:tabs>
          <w:tab w:val="left" w:pos="344"/>
        </w:tabs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</w:p>
    <w:p w:rsidR="0080249B" w:rsidRPr="0080249B" w:rsidRDefault="00D46152" w:rsidP="0080249B">
      <w:pPr>
        <w:pStyle w:val="40"/>
        <w:numPr>
          <w:ilvl w:val="0"/>
          <w:numId w:val="8"/>
        </w:numPr>
        <w:shd w:val="clear" w:color="auto" w:fill="auto"/>
        <w:spacing w:line="240" w:lineRule="auto"/>
        <w:rPr>
          <w:rStyle w:val="40pt"/>
          <w:b/>
          <w:bCs/>
          <w:i/>
          <w:iCs/>
          <w:color w:val="auto"/>
          <w:spacing w:val="40"/>
          <w:sz w:val="28"/>
          <w:szCs w:val="28"/>
          <w:shd w:val="clear" w:color="auto" w:fill="auto"/>
          <w:lang w:eastAsia="en-US" w:bidi="ar-SA"/>
        </w:rPr>
      </w:pPr>
      <w:r w:rsidRPr="009A23E9">
        <w:rPr>
          <w:rStyle w:val="40pt"/>
          <w:b/>
          <w:bCs/>
          <w:sz w:val="28"/>
          <w:szCs w:val="28"/>
        </w:rPr>
        <w:t xml:space="preserve">Использование </w:t>
      </w:r>
      <w:proofErr w:type="spellStart"/>
      <w:r w:rsidRPr="009A23E9">
        <w:rPr>
          <w:rStyle w:val="40pt"/>
          <w:b/>
          <w:bCs/>
          <w:sz w:val="28"/>
          <w:szCs w:val="28"/>
        </w:rPr>
        <w:t>диспенсера</w:t>
      </w:r>
      <w:r w:rsidR="00444EA2">
        <w:rPr>
          <w:rStyle w:val="40pt"/>
          <w:b/>
          <w:bCs/>
          <w:sz w:val="28"/>
          <w:szCs w:val="28"/>
        </w:rPr>
        <w:t>.</w:t>
      </w:r>
      <w:proofErr w:type="spellEnd"/>
    </w:p>
    <w:p w:rsidR="0080249B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ind w:left="992" w:hanging="635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</w:t>
      </w:r>
      <w:proofErr w:type="gram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предназначен</w:t>
      </w:r>
      <w:proofErr w:type="gram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для использования </w:t>
      </w: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бутилированной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воды.</w:t>
      </w:r>
    </w:p>
    <w:p w:rsidR="0080249B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ind w:left="992" w:hanging="635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r w:rsidRPr="0080249B">
        <w:rPr>
          <w:rStyle w:val="20"/>
          <w:rFonts w:eastAsiaTheme="minorHAnsi"/>
          <w:b w:val="0"/>
          <w:i w:val="0"/>
          <w:sz w:val="28"/>
          <w:szCs w:val="28"/>
        </w:rPr>
        <w:t>Снимите с крышки бумажную/полиэтиленовую этикетку.</w:t>
      </w:r>
    </w:p>
    <w:p w:rsidR="0080249B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ind w:left="992" w:hanging="635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r w:rsidRPr="0080249B">
        <w:rPr>
          <w:rStyle w:val="20"/>
          <w:rFonts w:eastAsiaTheme="minorHAnsi"/>
          <w:b w:val="0"/>
          <w:i w:val="0"/>
          <w:sz w:val="28"/>
          <w:szCs w:val="28"/>
        </w:rPr>
        <w:t>Установите бутылку аккуратно на фиксатор находящийся в горловине аппарата</w:t>
      </w:r>
      <w:r w:rsidR="00357D5A">
        <w:rPr>
          <w:rStyle w:val="20"/>
          <w:rFonts w:eastAsiaTheme="minorHAnsi"/>
          <w:b w:val="0"/>
          <w:i w:val="0"/>
          <w:sz w:val="28"/>
          <w:szCs w:val="28"/>
        </w:rPr>
        <w:t xml:space="preserve"> </w:t>
      </w:r>
      <w:r w:rsidRPr="0080249B">
        <w:rPr>
          <w:rStyle w:val="20"/>
          <w:rFonts w:eastAsiaTheme="minorHAnsi"/>
          <w:b w:val="0"/>
          <w:i w:val="0"/>
          <w:sz w:val="28"/>
          <w:szCs w:val="28"/>
        </w:rPr>
        <w:t>(фиксатор должен точно войти в отверстие, находящееся в горловине бутылки).</w:t>
      </w:r>
    </w:p>
    <w:p w:rsidR="0080249B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ind w:left="992" w:hanging="635"/>
        <w:rPr>
          <w:rStyle w:val="20"/>
          <w:b w:val="0"/>
          <w:i w:val="0"/>
          <w:color w:val="auto"/>
          <w:spacing w:val="40"/>
          <w:sz w:val="28"/>
          <w:szCs w:val="28"/>
          <w:lang w:eastAsia="en-US" w:bidi="ar-SA"/>
        </w:rPr>
      </w:pPr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Когда пузырьки воздуха перестанут поступать в бутыль с водой, </w:t>
      </w: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диспенсер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готов к работе. Чтобы набрать воду, нажмите на рычаг крана. При этом нужно подставить под кран посуду.</w:t>
      </w:r>
    </w:p>
    <w:p w:rsidR="00D46152" w:rsidRPr="0080249B" w:rsidRDefault="00D46152" w:rsidP="0080249B">
      <w:pPr>
        <w:pStyle w:val="40"/>
        <w:numPr>
          <w:ilvl w:val="1"/>
          <w:numId w:val="8"/>
        </w:numPr>
        <w:shd w:val="clear" w:color="auto" w:fill="auto"/>
        <w:tabs>
          <w:tab w:val="left" w:pos="993"/>
        </w:tabs>
        <w:spacing w:before="120" w:after="120" w:line="240" w:lineRule="auto"/>
        <w:ind w:left="992" w:hanging="635"/>
        <w:rPr>
          <w:b w:val="0"/>
          <w:i w:val="0"/>
          <w:sz w:val="28"/>
          <w:szCs w:val="28"/>
        </w:rPr>
      </w:pPr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В случае</w:t>
      </w:r>
      <w:proofErr w:type="gram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,</w:t>
      </w:r>
      <w:proofErr w:type="gram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если не планируется пользоваться </w:t>
      </w:r>
      <w:proofErr w:type="spellStart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>диспенсером</w:t>
      </w:r>
      <w:proofErr w:type="spellEnd"/>
      <w:r w:rsidRPr="0080249B">
        <w:rPr>
          <w:rStyle w:val="20"/>
          <w:rFonts w:eastAsiaTheme="minorHAnsi"/>
          <w:b w:val="0"/>
          <w:i w:val="0"/>
          <w:sz w:val="28"/>
          <w:szCs w:val="28"/>
        </w:rPr>
        <w:t xml:space="preserve"> на протяжении длительного периода времени (от нескольких недель и более), необходимо:</w:t>
      </w:r>
    </w:p>
    <w:p w:rsidR="00914319" w:rsidRPr="00357D5A" w:rsidRDefault="00D46152" w:rsidP="00357D5A">
      <w:pPr>
        <w:pStyle w:val="a3"/>
        <w:widowControl w:val="0"/>
        <w:numPr>
          <w:ilvl w:val="0"/>
          <w:numId w:val="25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357D5A">
        <w:rPr>
          <w:rStyle w:val="20"/>
          <w:rFonts w:eastAsiaTheme="minorHAnsi"/>
          <w:sz w:val="28"/>
          <w:szCs w:val="28"/>
        </w:rPr>
        <w:t>поставить в известность ответственное лицо;</w:t>
      </w:r>
    </w:p>
    <w:p w:rsidR="00914319" w:rsidRPr="00357D5A" w:rsidRDefault="00D46152" w:rsidP="00357D5A">
      <w:pPr>
        <w:pStyle w:val="a3"/>
        <w:widowControl w:val="0"/>
        <w:numPr>
          <w:ilvl w:val="0"/>
          <w:numId w:val="25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357D5A">
        <w:rPr>
          <w:rStyle w:val="20"/>
          <w:rFonts w:eastAsiaTheme="minorHAnsi"/>
          <w:sz w:val="28"/>
          <w:szCs w:val="28"/>
        </w:rPr>
        <w:t xml:space="preserve">рабочий по зданию обязан снять бутыль с водой с </w:t>
      </w:r>
      <w:proofErr w:type="spellStart"/>
      <w:r w:rsidRPr="00357D5A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357D5A">
        <w:rPr>
          <w:rStyle w:val="20"/>
          <w:rFonts w:eastAsiaTheme="minorHAnsi"/>
          <w:sz w:val="28"/>
          <w:szCs w:val="28"/>
        </w:rPr>
        <w:t>;</w:t>
      </w:r>
    </w:p>
    <w:p w:rsidR="00914319" w:rsidRPr="00357D5A" w:rsidRDefault="00D46152" w:rsidP="00357D5A">
      <w:pPr>
        <w:pStyle w:val="a3"/>
        <w:widowControl w:val="0"/>
        <w:numPr>
          <w:ilvl w:val="0"/>
          <w:numId w:val="25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357D5A">
        <w:rPr>
          <w:rStyle w:val="20"/>
          <w:rFonts w:eastAsiaTheme="minorHAnsi"/>
          <w:sz w:val="28"/>
          <w:szCs w:val="28"/>
        </w:rPr>
        <w:t>слить холодную воду через кран холодной воды;</w:t>
      </w:r>
    </w:p>
    <w:p w:rsidR="00914319" w:rsidRPr="00357D5A" w:rsidRDefault="00D46152" w:rsidP="00357D5A">
      <w:pPr>
        <w:pStyle w:val="a3"/>
        <w:widowControl w:val="0"/>
        <w:numPr>
          <w:ilvl w:val="0"/>
          <w:numId w:val="25"/>
        </w:numPr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357D5A">
        <w:rPr>
          <w:rStyle w:val="20"/>
          <w:rFonts w:eastAsiaTheme="minorHAnsi"/>
          <w:sz w:val="28"/>
          <w:szCs w:val="28"/>
        </w:rPr>
        <w:t>слить воду из крана, предназначенного для горячей воды, через сливную пробку;</w:t>
      </w:r>
    </w:p>
    <w:p w:rsidR="00914319" w:rsidRPr="00357D5A" w:rsidRDefault="00D46152" w:rsidP="00357D5A">
      <w:pPr>
        <w:pStyle w:val="a3"/>
        <w:widowControl w:val="0"/>
        <w:numPr>
          <w:ilvl w:val="0"/>
          <w:numId w:val="25"/>
        </w:numPr>
        <w:tabs>
          <w:tab w:val="left" w:pos="344"/>
        </w:tabs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357D5A">
        <w:rPr>
          <w:rStyle w:val="20"/>
          <w:rFonts w:eastAsiaTheme="minorHAnsi"/>
          <w:sz w:val="28"/>
          <w:szCs w:val="28"/>
        </w:rPr>
        <w:t xml:space="preserve">просушить </w:t>
      </w:r>
      <w:proofErr w:type="spellStart"/>
      <w:r w:rsidRPr="00357D5A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357D5A">
        <w:rPr>
          <w:rStyle w:val="20"/>
          <w:rFonts w:eastAsiaTheme="minorHAnsi"/>
          <w:sz w:val="28"/>
          <w:szCs w:val="28"/>
        </w:rPr>
        <w:t xml:space="preserve"> в течение суток;</w:t>
      </w:r>
    </w:p>
    <w:p w:rsidR="00914319" w:rsidRPr="00357D5A" w:rsidRDefault="00D46152" w:rsidP="00357D5A">
      <w:pPr>
        <w:pStyle w:val="a3"/>
        <w:widowControl w:val="0"/>
        <w:numPr>
          <w:ilvl w:val="0"/>
          <w:numId w:val="25"/>
        </w:numPr>
        <w:tabs>
          <w:tab w:val="left" w:pos="344"/>
        </w:tabs>
        <w:spacing w:after="0" w:line="240" w:lineRule="auto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357D5A">
        <w:rPr>
          <w:rStyle w:val="20"/>
          <w:rFonts w:eastAsiaTheme="minorHAnsi"/>
          <w:sz w:val="28"/>
          <w:szCs w:val="28"/>
        </w:rPr>
        <w:t>установить пробку в сливной штуцер;</w:t>
      </w:r>
    </w:p>
    <w:p w:rsidR="00D46152" w:rsidRPr="00357D5A" w:rsidRDefault="00D46152" w:rsidP="00357D5A">
      <w:pPr>
        <w:pStyle w:val="a3"/>
        <w:widowControl w:val="0"/>
        <w:numPr>
          <w:ilvl w:val="0"/>
          <w:numId w:val="25"/>
        </w:numPr>
        <w:tabs>
          <w:tab w:val="left" w:pos="3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D5A">
        <w:rPr>
          <w:rStyle w:val="20"/>
          <w:rFonts w:eastAsiaTheme="minorHAnsi"/>
          <w:sz w:val="28"/>
          <w:szCs w:val="28"/>
        </w:rPr>
        <w:t xml:space="preserve">упаковать </w:t>
      </w:r>
      <w:proofErr w:type="spellStart"/>
      <w:r w:rsidRPr="00357D5A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357D5A">
        <w:rPr>
          <w:rStyle w:val="20"/>
          <w:rFonts w:eastAsiaTheme="minorHAnsi"/>
          <w:sz w:val="28"/>
          <w:szCs w:val="28"/>
        </w:rPr>
        <w:t xml:space="preserve"> в коробку (целлофановый пакет, </w:t>
      </w:r>
      <w:proofErr w:type="spellStart"/>
      <w:r w:rsidRPr="00357D5A">
        <w:rPr>
          <w:rStyle w:val="20"/>
          <w:rFonts w:eastAsiaTheme="minorHAnsi"/>
          <w:sz w:val="28"/>
          <w:szCs w:val="28"/>
        </w:rPr>
        <w:t>стрейч</w:t>
      </w:r>
      <w:proofErr w:type="spellEnd"/>
      <w:r w:rsidRPr="00357D5A">
        <w:rPr>
          <w:rStyle w:val="20"/>
          <w:rFonts w:eastAsiaTheme="minorHAnsi"/>
          <w:sz w:val="28"/>
          <w:szCs w:val="28"/>
        </w:rPr>
        <w:t xml:space="preserve"> пленку).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 xml:space="preserve">При перестановках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 xml:space="preserve"> с водой желательно не наклонять его больше, чем на 45 градусов.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Информировать ответственное лицо о неприятном запахе, вкусе воды.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Информировать ответственное лицо о зеленом налете в бутылке, помутнении воды.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Следить за указанным на крышке бутылки сроком годности и не употреблять просроченный продукт.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 xml:space="preserve">При замене бутылей или в случае если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 xml:space="preserve"> остается без </w:t>
      </w:r>
      <w:proofErr w:type="gramStart"/>
      <w:r w:rsidRPr="009A23E9">
        <w:rPr>
          <w:rStyle w:val="20"/>
          <w:rFonts w:eastAsiaTheme="minorHAnsi"/>
          <w:sz w:val="28"/>
          <w:szCs w:val="28"/>
        </w:rPr>
        <w:t>бутыли</w:t>
      </w:r>
      <w:proofErr w:type="gramEnd"/>
      <w:r w:rsidRPr="009A23E9">
        <w:rPr>
          <w:rStyle w:val="20"/>
          <w:rFonts w:eastAsiaTheme="minorHAnsi"/>
          <w:sz w:val="28"/>
          <w:szCs w:val="28"/>
        </w:rPr>
        <w:t xml:space="preserve"> </w:t>
      </w:r>
      <w:r w:rsidR="00914319" w:rsidRPr="009A23E9">
        <w:rPr>
          <w:rStyle w:val="20"/>
          <w:rFonts w:eastAsiaTheme="minorHAnsi"/>
          <w:sz w:val="28"/>
          <w:szCs w:val="28"/>
        </w:rPr>
        <w:t>на</w:t>
      </w:r>
      <w:r w:rsidRPr="009A23E9">
        <w:rPr>
          <w:rStyle w:val="20"/>
          <w:rFonts w:eastAsiaTheme="minorHAnsi"/>
          <w:sz w:val="28"/>
          <w:szCs w:val="28"/>
        </w:rPr>
        <w:t xml:space="preserve"> какой- то период времени, в него могут попасть микроорганизмы из воздуха, которые в чистой, мало минерализо</w:t>
      </w:r>
      <w:r w:rsidR="00444EA2">
        <w:rPr>
          <w:rStyle w:val="20"/>
          <w:rFonts w:eastAsiaTheme="minorHAnsi"/>
          <w:sz w:val="28"/>
          <w:szCs w:val="28"/>
        </w:rPr>
        <w:t>ванной воде быстро размножаются, п</w:t>
      </w:r>
      <w:r w:rsidRPr="009A23E9">
        <w:rPr>
          <w:rStyle w:val="20"/>
          <w:rFonts w:eastAsiaTheme="minorHAnsi"/>
          <w:sz w:val="28"/>
          <w:szCs w:val="28"/>
        </w:rPr>
        <w:t xml:space="preserve">отому  один раз в полгода </w:t>
      </w:r>
      <w:r w:rsidR="00444EA2">
        <w:rPr>
          <w:rStyle w:val="20"/>
          <w:rFonts w:eastAsiaTheme="minorHAnsi"/>
          <w:sz w:val="28"/>
          <w:szCs w:val="28"/>
        </w:rPr>
        <w:t xml:space="preserve">необходимо </w:t>
      </w:r>
      <w:r w:rsidRPr="009A23E9">
        <w:rPr>
          <w:rStyle w:val="20"/>
          <w:rFonts w:eastAsiaTheme="minorHAnsi"/>
          <w:sz w:val="28"/>
          <w:szCs w:val="28"/>
        </w:rPr>
        <w:t>производ</w:t>
      </w:r>
      <w:r w:rsidR="00444EA2">
        <w:rPr>
          <w:rStyle w:val="20"/>
          <w:rFonts w:eastAsiaTheme="minorHAnsi"/>
          <w:sz w:val="28"/>
          <w:szCs w:val="28"/>
        </w:rPr>
        <w:t>и</w:t>
      </w:r>
      <w:r w:rsidRPr="009A23E9">
        <w:rPr>
          <w:rStyle w:val="20"/>
          <w:rFonts w:eastAsiaTheme="minorHAnsi"/>
          <w:sz w:val="28"/>
          <w:szCs w:val="28"/>
        </w:rPr>
        <w:t>т</w:t>
      </w:r>
      <w:r w:rsidR="00444EA2">
        <w:rPr>
          <w:rStyle w:val="20"/>
          <w:rFonts w:eastAsiaTheme="minorHAnsi"/>
          <w:sz w:val="28"/>
          <w:szCs w:val="28"/>
        </w:rPr>
        <w:t>ь</w:t>
      </w:r>
      <w:r w:rsidRPr="009A23E9">
        <w:rPr>
          <w:rStyle w:val="20"/>
          <w:rFonts w:eastAsiaTheme="minorHAnsi"/>
          <w:sz w:val="28"/>
          <w:szCs w:val="28"/>
        </w:rPr>
        <w:t xml:space="preserve"> обязательную санитарную обработку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>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 xml:space="preserve">Рекомендуется периодически очищать поверхность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 xml:space="preserve"> от пыли, пятен, а </w:t>
      </w:r>
      <w:r w:rsidR="00914319" w:rsidRPr="009A23E9">
        <w:rPr>
          <w:rStyle w:val="20"/>
          <w:rFonts w:eastAsiaTheme="minorHAnsi"/>
          <w:sz w:val="28"/>
          <w:szCs w:val="28"/>
        </w:rPr>
        <w:t>также</w:t>
      </w:r>
      <w:r w:rsidRPr="009A23E9">
        <w:rPr>
          <w:rStyle w:val="20"/>
          <w:rFonts w:eastAsiaTheme="minorHAnsi"/>
          <w:sz w:val="28"/>
          <w:szCs w:val="28"/>
        </w:rPr>
        <w:t xml:space="preserve"> протирать краны и промывать поддон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 xml:space="preserve"> для стекания воды.</w:t>
      </w:r>
    </w:p>
    <w:p w:rsidR="00D46152" w:rsidRPr="009A23E9" w:rsidRDefault="00D46152" w:rsidP="00357D5A">
      <w:pPr>
        <w:widowControl w:val="0"/>
        <w:numPr>
          <w:ilvl w:val="1"/>
          <w:numId w:val="8"/>
        </w:numPr>
        <w:spacing w:before="120" w:after="120" w:line="240" w:lineRule="auto"/>
        <w:ind w:left="992" w:hanging="635"/>
        <w:jc w:val="both"/>
        <w:rPr>
          <w:rStyle w:val="20"/>
          <w:rFonts w:eastAsiaTheme="minorHAnsi"/>
          <w:color w:val="auto"/>
          <w:sz w:val="28"/>
          <w:szCs w:val="28"/>
          <w:lang w:eastAsia="en-US" w:bidi="ar-SA"/>
        </w:rPr>
      </w:pPr>
      <w:r w:rsidRPr="009A23E9">
        <w:rPr>
          <w:rStyle w:val="20"/>
          <w:rFonts w:eastAsiaTheme="minorHAnsi"/>
          <w:sz w:val="28"/>
          <w:szCs w:val="28"/>
        </w:rPr>
        <w:lastRenderedPageBreak/>
        <w:t xml:space="preserve">Для очищения поверхности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 xml:space="preserve"> нужно пользоваться мягким моющим средством. Запрещается использовать бензин, керосин и другие растворы либо предметы, которые могут повредить поверхность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диспенсера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>.</w:t>
      </w:r>
    </w:p>
    <w:p w:rsidR="00914319" w:rsidRPr="009A23E9" w:rsidRDefault="00914319" w:rsidP="00CF7233">
      <w:pPr>
        <w:widowControl w:val="0"/>
        <w:tabs>
          <w:tab w:val="left" w:pos="13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152" w:rsidRPr="00357D5A" w:rsidRDefault="00D46152" w:rsidP="00357D5A">
      <w:pPr>
        <w:pStyle w:val="a3"/>
        <w:widowControl w:val="0"/>
        <w:numPr>
          <w:ilvl w:val="0"/>
          <w:numId w:val="8"/>
        </w:numPr>
        <w:spacing w:after="0" w:line="240" w:lineRule="auto"/>
        <w:jc w:val="both"/>
        <w:rPr>
          <w:rStyle w:val="10"/>
          <w:rFonts w:eastAsiaTheme="minorHAnsi"/>
          <w:bCs w:val="0"/>
          <w:i w:val="0"/>
          <w:iCs w:val="0"/>
          <w:sz w:val="28"/>
          <w:szCs w:val="28"/>
        </w:rPr>
      </w:pPr>
      <w:bookmarkStart w:id="1" w:name="bookmark2"/>
      <w:r w:rsidRPr="00357D5A">
        <w:rPr>
          <w:rStyle w:val="10"/>
          <w:rFonts w:eastAsiaTheme="minorHAnsi"/>
          <w:bCs w:val="0"/>
          <w:i w:val="0"/>
          <w:iCs w:val="0"/>
          <w:sz w:val="28"/>
          <w:szCs w:val="28"/>
        </w:rPr>
        <w:t>3апрещается</w:t>
      </w:r>
      <w:bookmarkEnd w:id="1"/>
      <w:r w:rsidR="00357D5A" w:rsidRPr="00357D5A">
        <w:rPr>
          <w:rStyle w:val="10"/>
          <w:rFonts w:eastAsiaTheme="minorHAnsi"/>
          <w:bCs w:val="0"/>
          <w:i w:val="0"/>
          <w:iCs w:val="0"/>
          <w:sz w:val="28"/>
          <w:szCs w:val="28"/>
        </w:rPr>
        <w:t>.</w:t>
      </w:r>
    </w:p>
    <w:p w:rsidR="00914319" w:rsidRPr="009A23E9" w:rsidRDefault="00914319" w:rsidP="00CF72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Человеку с инфекционными заболеваниями в целях защиты воды запрещено: брать воду из аппарата, менять бутылки и производить санитарную обработку.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Пропускать через аппарат жидкости, которые, не предусмотрены производителем (воду из-под крана, кипяченую воду и т.п.).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Самостоятельно чинить аппарат.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Использовать бутылку из-под воды или аппарат в качестве подставки.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Ломать аппарат.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Выливать жидкость в накопитель.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Перемещать аппарат вместе с бутылкой, ставить на бок.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Распылять вещества вблизи аппарата, использовать ароматические и абразивные материалы для очистки внешних сторон аппарата.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>Устанавливать бутылку с защитной наклейкой на крышке.</w:t>
      </w:r>
    </w:p>
    <w:p w:rsidR="00D46152" w:rsidRPr="009A23E9" w:rsidRDefault="00D46152" w:rsidP="00357D5A">
      <w:pPr>
        <w:widowControl w:val="0"/>
        <w:numPr>
          <w:ilvl w:val="0"/>
          <w:numId w:val="5"/>
        </w:numPr>
        <w:spacing w:before="120" w:after="120" w:line="240" w:lineRule="auto"/>
        <w:ind w:left="992" w:hanging="566"/>
        <w:jc w:val="both"/>
        <w:rPr>
          <w:rFonts w:ascii="Times New Roman" w:hAnsi="Times New Roman" w:cs="Times New Roman"/>
          <w:sz w:val="28"/>
          <w:szCs w:val="28"/>
        </w:rPr>
      </w:pPr>
      <w:r w:rsidRPr="009A23E9">
        <w:rPr>
          <w:rStyle w:val="20"/>
          <w:rFonts w:eastAsiaTheme="minorHAnsi"/>
          <w:sz w:val="28"/>
          <w:szCs w:val="28"/>
        </w:rPr>
        <w:t xml:space="preserve">Запрещается использовать </w:t>
      </w:r>
      <w:proofErr w:type="spellStart"/>
      <w:r w:rsidRPr="009A23E9">
        <w:rPr>
          <w:rStyle w:val="20"/>
          <w:rFonts w:eastAsiaTheme="minorHAnsi"/>
          <w:sz w:val="28"/>
          <w:szCs w:val="28"/>
        </w:rPr>
        <w:t>диспенсер</w:t>
      </w:r>
      <w:proofErr w:type="spellEnd"/>
      <w:r w:rsidRPr="009A23E9">
        <w:rPr>
          <w:rStyle w:val="20"/>
          <w:rFonts w:eastAsiaTheme="minorHAnsi"/>
          <w:sz w:val="28"/>
          <w:szCs w:val="28"/>
        </w:rPr>
        <w:t xml:space="preserve"> для других целей кроме осуществления питьевого режима.</w:t>
      </w:r>
    </w:p>
    <w:p w:rsidR="00354E36" w:rsidRPr="009A23E9" w:rsidRDefault="00354E36" w:rsidP="00CF72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54E36" w:rsidRPr="009A23E9" w:rsidSect="00AA79E1">
      <w:pgSz w:w="11900" w:h="16840"/>
      <w:pgMar w:top="851" w:right="851" w:bottom="567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EE3"/>
    <w:multiLevelType w:val="multilevel"/>
    <w:tmpl w:val="5A90DB8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732478"/>
    <w:multiLevelType w:val="multilevel"/>
    <w:tmpl w:val="5A90DB8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662055"/>
    <w:multiLevelType w:val="multilevel"/>
    <w:tmpl w:val="BFD6292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bullet"/>
      <w:lvlText w:val=""/>
      <w:lvlJc w:val="left"/>
      <w:rPr>
        <w:rFonts w:ascii="Wingdings" w:hAnsi="Wingdings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205760"/>
    <w:multiLevelType w:val="multilevel"/>
    <w:tmpl w:val="6E44B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CC0307E"/>
    <w:multiLevelType w:val="hybridMultilevel"/>
    <w:tmpl w:val="F8186426"/>
    <w:lvl w:ilvl="0" w:tplc="B1D6F4C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20E81663"/>
    <w:multiLevelType w:val="hybridMultilevel"/>
    <w:tmpl w:val="EF02B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E76160"/>
    <w:multiLevelType w:val="hybridMultilevel"/>
    <w:tmpl w:val="EC201DFC"/>
    <w:lvl w:ilvl="0" w:tplc="B1D6F4C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DD03550"/>
    <w:multiLevelType w:val="hybridMultilevel"/>
    <w:tmpl w:val="F300D388"/>
    <w:lvl w:ilvl="0" w:tplc="B1D6F4C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>
    <w:nsid w:val="33B14855"/>
    <w:multiLevelType w:val="multilevel"/>
    <w:tmpl w:val="31DAF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3433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69B147A"/>
    <w:multiLevelType w:val="multilevel"/>
    <w:tmpl w:val="EEFE45A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320FD8"/>
    <w:multiLevelType w:val="multilevel"/>
    <w:tmpl w:val="30E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E7428B6"/>
    <w:multiLevelType w:val="multilevel"/>
    <w:tmpl w:val="D93084FA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6732FC"/>
    <w:multiLevelType w:val="hybridMultilevel"/>
    <w:tmpl w:val="350A2178"/>
    <w:lvl w:ilvl="0" w:tplc="0A20BBA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4C4775A3"/>
    <w:multiLevelType w:val="hybridMultilevel"/>
    <w:tmpl w:val="959ABC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B17646"/>
    <w:multiLevelType w:val="multilevel"/>
    <w:tmpl w:val="1ADA9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8B7CD6"/>
    <w:multiLevelType w:val="hybridMultilevel"/>
    <w:tmpl w:val="CF50A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7722A"/>
    <w:multiLevelType w:val="hybridMultilevel"/>
    <w:tmpl w:val="1D440C64"/>
    <w:lvl w:ilvl="0" w:tplc="0A20BBA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>
    <w:nsid w:val="5DB64E97"/>
    <w:multiLevelType w:val="hybridMultilevel"/>
    <w:tmpl w:val="E1FAD5F4"/>
    <w:lvl w:ilvl="0" w:tplc="6BAC03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B413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7E92058"/>
    <w:multiLevelType w:val="multilevel"/>
    <w:tmpl w:val="14A8E8C0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9150FD"/>
    <w:multiLevelType w:val="multilevel"/>
    <w:tmpl w:val="31DAF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2">
    <w:nsid w:val="77931A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AE32151"/>
    <w:multiLevelType w:val="hybridMultilevel"/>
    <w:tmpl w:val="9DF6623A"/>
    <w:lvl w:ilvl="0" w:tplc="DC4601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49081F"/>
    <w:multiLevelType w:val="multilevel"/>
    <w:tmpl w:val="30E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2"/>
  </w:num>
  <w:num w:numId="8">
    <w:abstractNumId w:val="24"/>
  </w:num>
  <w:num w:numId="9">
    <w:abstractNumId w:val="18"/>
  </w:num>
  <w:num w:numId="10">
    <w:abstractNumId w:val="17"/>
  </w:num>
  <w:num w:numId="11">
    <w:abstractNumId w:val="23"/>
  </w:num>
  <w:num w:numId="12">
    <w:abstractNumId w:val="13"/>
  </w:num>
  <w:num w:numId="13">
    <w:abstractNumId w:val="8"/>
  </w:num>
  <w:num w:numId="14">
    <w:abstractNumId w:val="21"/>
  </w:num>
  <w:num w:numId="15">
    <w:abstractNumId w:val="16"/>
  </w:num>
  <w:num w:numId="16">
    <w:abstractNumId w:val="19"/>
  </w:num>
  <w:num w:numId="17">
    <w:abstractNumId w:val="9"/>
  </w:num>
  <w:num w:numId="18">
    <w:abstractNumId w:val="4"/>
  </w:num>
  <w:num w:numId="19">
    <w:abstractNumId w:val="3"/>
  </w:num>
  <w:num w:numId="20">
    <w:abstractNumId w:val="11"/>
  </w:num>
  <w:num w:numId="21">
    <w:abstractNumId w:val="22"/>
  </w:num>
  <w:num w:numId="22">
    <w:abstractNumId w:val="5"/>
  </w:num>
  <w:num w:numId="23">
    <w:abstractNumId w:val="1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6152"/>
    <w:rsid w:val="001D5B18"/>
    <w:rsid w:val="002412E6"/>
    <w:rsid w:val="00354E36"/>
    <w:rsid w:val="00357D5A"/>
    <w:rsid w:val="00444EA2"/>
    <w:rsid w:val="00617D81"/>
    <w:rsid w:val="00780ED4"/>
    <w:rsid w:val="0080249B"/>
    <w:rsid w:val="008C31FB"/>
    <w:rsid w:val="00914319"/>
    <w:rsid w:val="009A23E9"/>
    <w:rsid w:val="00A21511"/>
    <w:rsid w:val="00AA79E1"/>
    <w:rsid w:val="00CF7233"/>
    <w:rsid w:val="00D46152"/>
    <w:rsid w:val="00F06FDE"/>
    <w:rsid w:val="00F53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D46152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0">
    <w:name w:val="Заголовок №1"/>
    <w:basedOn w:val="1"/>
    <w:rsid w:val="00D461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D46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D46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2"/>
    <w:rsid w:val="00D4615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46152"/>
    <w:rPr>
      <w:rFonts w:ascii="Times New Roman" w:eastAsia="Times New Roman" w:hAnsi="Times New Roman" w:cs="Times New Roman"/>
      <w:b/>
      <w:bCs/>
      <w:i/>
      <w:iCs/>
      <w:spacing w:val="40"/>
      <w:shd w:val="clear" w:color="auto" w:fill="FFFFFF"/>
    </w:rPr>
  </w:style>
  <w:style w:type="character" w:customStyle="1" w:styleId="40pt">
    <w:name w:val="Основной текст (4) + Интервал 0 pt"/>
    <w:basedOn w:val="4"/>
    <w:rsid w:val="00D4615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rsid w:val="00D46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1">
    <w:name w:val="Основной текст (10)"/>
    <w:basedOn w:val="100"/>
    <w:rsid w:val="00D46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4615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40"/>
    </w:rPr>
  </w:style>
  <w:style w:type="paragraph" w:styleId="a3">
    <w:name w:val="List Paragraph"/>
    <w:basedOn w:val="a"/>
    <w:uiPriority w:val="34"/>
    <w:qFormat/>
    <w:rsid w:val="00D46152"/>
    <w:pPr>
      <w:ind w:left="720"/>
      <w:contextualSpacing/>
    </w:pPr>
  </w:style>
  <w:style w:type="table" w:styleId="a4">
    <w:name w:val="Table Grid"/>
    <w:basedOn w:val="a1"/>
    <w:uiPriority w:val="59"/>
    <w:rsid w:val="00617D8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A79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kolasokol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Учитель</cp:lastModifiedBy>
  <cp:revision>5</cp:revision>
  <cp:lastPrinted>2021-04-27T06:06:00Z</cp:lastPrinted>
  <dcterms:created xsi:type="dcterms:W3CDTF">2021-04-27T02:43:00Z</dcterms:created>
  <dcterms:modified xsi:type="dcterms:W3CDTF">2021-04-27T06:06:00Z</dcterms:modified>
</cp:coreProperties>
</file>